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D8" w:rsidRDefault="009730D8">
      <w:bookmarkStart w:id="0" w:name="_GoBack"/>
    </w:p>
    <w:tbl>
      <w:tblPr>
        <w:tblW w:w="5000" w:type="pct"/>
        <w:shd w:val="clear" w:color="auto" w:fill="FFFFFF"/>
        <w:tblCellMar>
          <w:left w:w="0" w:type="dxa"/>
          <w:right w:w="0" w:type="dxa"/>
        </w:tblCellMar>
        <w:tblLook w:val="04A0" w:firstRow="1" w:lastRow="0" w:firstColumn="1" w:lastColumn="0" w:noHBand="0" w:noVBand="1"/>
      </w:tblPr>
      <w:tblGrid>
        <w:gridCol w:w="9360"/>
      </w:tblGrid>
      <w:tr w:rsidR="009730D8" w:rsidRPr="009730D8" w:rsidTr="009730D8">
        <w:tc>
          <w:tcPr>
            <w:tcW w:w="0" w:type="auto"/>
            <w:shd w:val="clear" w:color="auto" w:fill="FFFFFF"/>
            <w:tcMar>
              <w:top w:w="0" w:type="dxa"/>
              <w:left w:w="300" w:type="dxa"/>
              <w:bottom w:w="150" w:type="dxa"/>
              <w:right w:w="300" w:type="dxa"/>
            </w:tcMar>
            <w:vAlign w:val="center"/>
            <w:hideMark/>
          </w:tcPr>
          <w:bookmarkEnd w:id="0"/>
          <w:p w:rsidR="009730D8" w:rsidRPr="009730D8" w:rsidRDefault="009730D8" w:rsidP="009730D8">
            <w:pPr>
              <w:spacing w:after="0" w:line="578" w:lineRule="atLeast"/>
              <w:jc w:val="center"/>
              <w:outlineLvl w:val="1"/>
              <w:rPr>
                <w:rFonts w:ascii="Arial" w:eastAsia="Times New Roman" w:hAnsi="Arial" w:cs="Arial"/>
                <w:b/>
                <w:bCs/>
                <w:color w:val="000000"/>
                <w:sz w:val="33"/>
                <w:szCs w:val="33"/>
              </w:rPr>
            </w:pPr>
            <w:r w:rsidRPr="009730D8">
              <w:rPr>
                <w:rFonts w:ascii="Arial" w:eastAsia="Times New Roman" w:hAnsi="Arial" w:cs="Arial"/>
                <w:b/>
                <w:bCs/>
                <w:color w:val="000000"/>
                <w:sz w:val="33"/>
                <w:szCs w:val="33"/>
              </w:rPr>
              <w:t>Tariff Pricing - Effective July 7th, 2025</w:t>
            </w:r>
          </w:p>
        </w:tc>
      </w:tr>
    </w:tbl>
    <w:p w:rsidR="009730D8" w:rsidRPr="009730D8" w:rsidRDefault="009730D8" w:rsidP="009730D8">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9730D8" w:rsidRPr="009730D8" w:rsidTr="009730D8">
        <w:tc>
          <w:tcPr>
            <w:tcW w:w="0" w:type="auto"/>
            <w:shd w:val="clear" w:color="auto" w:fill="FFFFFF"/>
            <w:tcMar>
              <w:top w:w="150" w:type="dxa"/>
              <w:left w:w="300" w:type="dxa"/>
              <w:bottom w:w="150" w:type="dxa"/>
              <w:right w:w="300" w:type="dxa"/>
            </w:tcMar>
            <w:vAlign w:val="center"/>
            <w:hideMark/>
          </w:tcPr>
          <w:p w:rsidR="009730D8" w:rsidRPr="009730D8" w:rsidRDefault="009730D8" w:rsidP="009730D8">
            <w:pPr>
              <w:spacing w:after="24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Dear Valued Distributor,</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Effective </w:t>
            </w:r>
            <w:r w:rsidRPr="009730D8">
              <w:rPr>
                <w:rFonts w:ascii="Arial" w:eastAsia="Times New Roman" w:hAnsi="Arial" w:cs="Arial"/>
                <w:b/>
                <w:bCs/>
                <w:color w:val="000000"/>
                <w:sz w:val="23"/>
                <w:szCs w:val="23"/>
              </w:rPr>
              <w:t>July 7, 2025</w:t>
            </w:r>
            <w:r w:rsidRPr="009730D8">
              <w:rPr>
                <w:rFonts w:ascii="Arial" w:eastAsia="Times New Roman" w:hAnsi="Arial" w:cs="Arial"/>
                <w:color w:val="000000"/>
                <w:sz w:val="23"/>
                <w:szCs w:val="23"/>
              </w:rPr>
              <w:t>, a </w:t>
            </w:r>
            <w:r w:rsidRPr="009730D8">
              <w:rPr>
                <w:rFonts w:ascii="Arial" w:eastAsia="Times New Roman" w:hAnsi="Arial" w:cs="Arial"/>
                <w:b/>
                <w:bCs/>
                <w:color w:val="000000"/>
                <w:sz w:val="23"/>
                <w:szCs w:val="23"/>
              </w:rPr>
              <w:t>5% tariff surcharge</w:t>
            </w:r>
            <w:r w:rsidRPr="009730D8">
              <w:rPr>
                <w:rFonts w:ascii="Arial" w:eastAsia="Times New Roman" w:hAnsi="Arial" w:cs="Arial"/>
                <w:color w:val="000000"/>
                <w:sz w:val="23"/>
                <w:szCs w:val="23"/>
              </w:rPr>
              <w:t> </w:t>
            </w:r>
            <w:proofErr w:type="gramStart"/>
            <w:r w:rsidRPr="009730D8">
              <w:rPr>
                <w:rFonts w:ascii="Arial" w:eastAsia="Times New Roman" w:hAnsi="Arial" w:cs="Arial"/>
                <w:color w:val="000000"/>
                <w:sz w:val="23"/>
                <w:szCs w:val="23"/>
              </w:rPr>
              <w:t>will be applied</w:t>
            </w:r>
            <w:proofErr w:type="gramEnd"/>
            <w:r w:rsidRPr="009730D8">
              <w:rPr>
                <w:rFonts w:ascii="Arial" w:eastAsia="Times New Roman" w:hAnsi="Arial" w:cs="Arial"/>
                <w:color w:val="000000"/>
                <w:sz w:val="23"/>
                <w:szCs w:val="23"/>
              </w:rPr>
              <w:t xml:space="preserve"> to all orders shipped on or after this date. This decision comes in response to widespread price increases and tariff-related surcharges that </w:t>
            </w:r>
            <w:proofErr w:type="gramStart"/>
            <w:r w:rsidRPr="009730D8">
              <w:rPr>
                <w:rFonts w:ascii="Arial" w:eastAsia="Times New Roman" w:hAnsi="Arial" w:cs="Arial"/>
                <w:color w:val="000000"/>
                <w:sz w:val="23"/>
                <w:szCs w:val="23"/>
              </w:rPr>
              <w:t>have recently been implemented</w:t>
            </w:r>
            <w:proofErr w:type="gramEnd"/>
            <w:r w:rsidRPr="009730D8">
              <w:rPr>
                <w:rFonts w:ascii="Arial" w:eastAsia="Times New Roman" w:hAnsi="Arial" w:cs="Arial"/>
                <w:color w:val="000000"/>
                <w:sz w:val="23"/>
                <w:szCs w:val="23"/>
              </w:rPr>
              <w:t xml:space="preserve"> by several of our key vendors.</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br/>
              <w:t>We understand the challenges that cost fluctuations present and want to assure you that we are carefully monitoring the market. Our goal is to keep this surcharge as low as possible. However, as tariff conditions evolve, further adjustments may be necessary.</w:t>
            </w:r>
          </w:p>
          <w:p w:rsidR="009730D8" w:rsidRPr="009730D8" w:rsidRDefault="009730D8" w:rsidP="009730D8">
            <w:pPr>
              <w:spacing w:after="24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br/>
              <w:t>Additionally, please be aware that the </w:t>
            </w:r>
            <w:r w:rsidRPr="009730D8">
              <w:rPr>
                <w:rFonts w:ascii="Arial" w:eastAsia="Times New Roman" w:hAnsi="Arial" w:cs="Arial"/>
                <w:b/>
                <w:bCs/>
                <w:color w:val="000000"/>
                <w:sz w:val="23"/>
                <w:szCs w:val="23"/>
                <w:u w:val="single"/>
              </w:rPr>
              <w:t>early pay discount will apply only to the subtotal of parts and machines</w:t>
            </w:r>
            <w:r w:rsidRPr="009730D8">
              <w:rPr>
                <w:rFonts w:ascii="Arial" w:eastAsia="Times New Roman" w:hAnsi="Arial" w:cs="Arial"/>
                <w:color w:val="000000"/>
                <w:sz w:val="23"/>
                <w:szCs w:val="23"/>
              </w:rPr>
              <w:t>, and </w:t>
            </w:r>
            <w:r w:rsidRPr="009730D8">
              <w:rPr>
                <w:rFonts w:ascii="Arial" w:eastAsia="Times New Roman" w:hAnsi="Arial" w:cs="Arial"/>
                <w:b/>
                <w:bCs/>
                <w:color w:val="000000"/>
                <w:sz w:val="23"/>
                <w:szCs w:val="23"/>
                <w:u w:val="single"/>
              </w:rPr>
              <w:t>not</w:t>
            </w:r>
            <w:r w:rsidRPr="009730D8">
              <w:rPr>
                <w:rFonts w:ascii="Arial" w:eastAsia="Times New Roman" w:hAnsi="Arial" w:cs="Arial"/>
                <w:color w:val="000000"/>
                <w:sz w:val="23"/>
                <w:szCs w:val="23"/>
              </w:rPr>
              <w:t> to the tariff surcharge amount.</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 xml:space="preserve">We appreciate your continued partnership and understanding as we navigate these economic changes together. If you have any questions or would like to discuss how this may </w:t>
            </w:r>
            <w:proofErr w:type="gramStart"/>
            <w:r w:rsidRPr="009730D8">
              <w:rPr>
                <w:rFonts w:ascii="Arial" w:eastAsia="Times New Roman" w:hAnsi="Arial" w:cs="Arial"/>
                <w:color w:val="000000"/>
                <w:sz w:val="23"/>
                <w:szCs w:val="23"/>
              </w:rPr>
              <w:t>impact</w:t>
            </w:r>
            <w:proofErr w:type="gramEnd"/>
            <w:r w:rsidRPr="009730D8">
              <w:rPr>
                <w:rFonts w:ascii="Arial" w:eastAsia="Times New Roman" w:hAnsi="Arial" w:cs="Arial"/>
                <w:color w:val="000000"/>
                <w:sz w:val="23"/>
                <w:szCs w:val="23"/>
              </w:rPr>
              <w:t xml:space="preserve"> your orders, please don’t hesitate to reach out.</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 </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Sincerely,</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Scott Hansen</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President</w:t>
            </w:r>
          </w:p>
          <w:p w:rsidR="009730D8" w:rsidRPr="009730D8" w:rsidRDefault="009730D8" w:rsidP="009730D8">
            <w:pPr>
              <w:spacing w:after="0" w:line="394" w:lineRule="atLeast"/>
              <w:rPr>
                <w:rFonts w:ascii="Arial" w:eastAsia="Times New Roman" w:hAnsi="Arial" w:cs="Arial"/>
                <w:color w:val="000000"/>
                <w:sz w:val="23"/>
                <w:szCs w:val="23"/>
              </w:rPr>
            </w:pPr>
            <w:r w:rsidRPr="009730D8">
              <w:rPr>
                <w:rFonts w:ascii="Arial" w:eastAsia="Times New Roman" w:hAnsi="Arial" w:cs="Arial"/>
                <w:color w:val="000000"/>
                <w:sz w:val="23"/>
                <w:szCs w:val="23"/>
              </w:rPr>
              <w:t>Alkota Cleaning Systems</w:t>
            </w:r>
          </w:p>
        </w:tc>
      </w:tr>
    </w:tbl>
    <w:p w:rsidR="00E706E1" w:rsidRDefault="009730D8"/>
    <w:sectPr w:rsidR="00E706E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D8" w:rsidRDefault="009730D8" w:rsidP="009730D8">
      <w:pPr>
        <w:spacing w:after="0" w:line="240" w:lineRule="auto"/>
      </w:pPr>
      <w:r>
        <w:separator/>
      </w:r>
    </w:p>
  </w:endnote>
  <w:endnote w:type="continuationSeparator" w:id="0">
    <w:p w:rsidR="009730D8" w:rsidRDefault="009730D8" w:rsidP="0097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D8" w:rsidRPr="009730D8" w:rsidRDefault="009730D8" w:rsidP="009730D8">
    <w:pPr>
      <w:spacing w:after="0" w:line="394" w:lineRule="atLeast"/>
      <w:jc w:val="center"/>
      <w:rPr>
        <w:rFonts w:ascii="Arial" w:eastAsia="Times New Roman" w:hAnsi="Arial" w:cs="Arial"/>
        <w:b/>
        <w:bCs/>
        <w:color w:val="000000"/>
        <w:sz w:val="23"/>
        <w:szCs w:val="23"/>
      </w:rPr>
    </w:pPr>
    <w:r w:rsidRPr="009730D8">
      <w:rPr>
        <w:rFonts w:ascii="Arial" w:eastAsia="Times New Roman" w:hAnsi="Arial" w:cs="Arial"/>
        <w:b/>
        <w:bCs/>
        <w:color w:val="000000"/>
        <w:sz w:val="23"/>
        <w:szCs w:val="23"/>
      </w:rPr>
      <w:t>www.Alkota.com | 800-255-6823 | 605-934-2222 | orders@alkota.com |</w:t>
    </w:r>
    <w:r w:rsidRPr="009730D8">
      <w:rPr>
        <w:rFonts w:ascii="Arial" w:eastAsia="Times New Roman" w:hAnsi="Arial" w:cs="Arial"/>
        <w:b/>
        <w:bCs/>
        <w:color w:val="000000"/>
        <w:sz w:val="23"/>
        <w:szCs w:val="23"/>
      </w:rPr>
      <w:br/>
      <w:t>Alkota Cleaning Systems Inc. | Alcester, South Dakota USA</w:t>
    </w:r>
  </w:p>
  <w:p w:rsidR="009730D8" w:rsidRDefault="00973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D8" w:rsidRDefault="009730D8" w:rsidP="009730D8">
      <w:pPr>
        <w:spacing w:after="0" w:line="240" w:lineRule="auto"/>
      </w:pPr>
      <w:r>
        <w:separator/>
      </w:r>
    </w:p>
  </w:footnote>
  <w:footnote w:type="continuationSeparator" w:id="0">
    <w:p w:rsidR="009730D8" w:rsidRDefault="009730D8" w:rsidP="0097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0D8" w:rsidRDefault="009730D8" w:rsidP="009730D8">
    <w:pPr>
      <w:pStyle w:val="Header"/>
      <w:jc w:val="center"/>
    </w:pPr>
    <w:r>
      <w:rPr>
        <w:noProof/>
      </w:rPr>
      <w:drawing>
        <wp:inline distT="0" distB="0" distL="0" distR="0">
          <wp:extent cx="17145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FULL-COLOR.png"/>
                  <pic:cNvPicPr/>
                </pic:nvPicPr>
                <pic:blipFill>
                  <a:blip r:embed="rId1">
                    <a:extLst>
                      <a:ext uri="{28A0092B-C50C-407E-A947-70E740481C1C}">
                        <a14:useLocalDpi xmlns:a14="http://schemas.microsoft.com/office/drawing/2010/main" val="0"/>
                      </a:ext>
                    </a:extLst>
                  </a:blip>
                  <a:stretch>
                    <a:fillRect/>
                  </a:stretch>
                </pic:blipFill>
                <pic:spPr>
                  <a:xfrm>
                    <a:off x="0" y="0"/>
                    <a:ext cx="1714500" cy="514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D8"/>
    <w:rsid w:val="007D1B0D"/>
    <w:rsid w:val="009730D8"/>
    <w:rsid w:val="00AC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30D2"/>
  <w15:chartTrackingRefBased/>
  <w15:docId w15:val="{74FFFEBE-D924-450B-874B-99D1EAC2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30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0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3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0D8"/>
    <w:rPr>
      <w:b/>
      <w:bCs/>
    </w:rPr>
  </w:style>
  <w:style w:type="paragraph" w:styleId="Header">
    <w:name w:val="header"/>
    <w:basedOn w:val="Normal"/>
    <w:link w:val="HeaderChar"/>
    <w:uiPriority w:val="99"/>
    <w:unhideWhenUsed/>
    <w:rsid w:val="00973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0D8"/>
  </w:style>
  <w:style w:type="paragraph" w:styleId="Footer">
    <w:name w:val="footer"/>
    <w:basedOn w:val="Normal"/>
    <w:link w:val="FooterChar"/>
    <w:uiPriority w:val="99"/>
    <w:unhideWhenUsed/>
    <w:rsid w:val="00973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34102">
      <w:bodyDiv w:val="1"/>
      <w:marLeft w:val="0"/>
      <w:marRight w:val="0"/>
      <w:marTop w:val="0"/>
      <w:marBottom w:val="0"/>
      <w:divBdr>
        <w:top w:val="none" w:sz="0" w:space="0" w:color="auto"/>
        <w:left w:val="none" w:sz="0" w:space="0" w:color="auto"/>
        <w:bottom w:val="none" w:sz="0" w:space="0" w:color="auto"/>
        <w:right w:val="none" w:sz="0" w:space="0" w:color="auto"/>
      </w:divBdr>
      <w:divsChild>
        <w:div w:id="1778255577">
          <w:marLeft w:val="0"/>
          <w:marRight w:val="0"/>
          <w:marTop w:val="0"/>
          <w:marBottom w:val="0"/>
          <w:divBdr>
            <w:top w:val="none" w:sz="0" w:space="0" w:color="auto"/>
            <w:left w:val="none" w:sz="0" w:space="0" w:color="auto"/>
            <w:bottom w:val="none" w:sz="0" w:space="0" w:color="auto"/>
            <w:right w:val="none" w:sz="0" w:space="0" w:color="auto"/>
          </w:divBdr>
          <w:divsChild>
            <w:div w:id="17312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4755">
      <w:bodyDiv w:val="1"/>
      <w:marLeft w:val="0"/>
      <w:marRight w:val="0"/>
      <w:marTop w:val="0"/>
      <w:marBottom w:val="0"/>
      <w:divBdr>
        <w:top w:val="none" w:sz="0" w:space="0" w:color="auto"/>
        <w:left w:val="none" w:sz="0" w:space="0" w:color="auto"/>
        <w:bottom w:val="none" w:sz="0" w:space="0" w:color="auto"/>
        <w:right w:val="none" w:sz="0" w:space="0" w:color="auto"/>
      </w:divBdr>
      <w:divsChild>
        <w:div w:id="556362905">
          <w:marLeft w:val="0"/>
          <w:marRight w:val="0"/>
          <w:marTop w:val="0"/>
          <w:marBottom w:val="0"/>
          <w:divBdr>
            <w:top w:val="none" w:sz="0" w:space="0" w:color="auto"/>
            <w:left w:val="none" w:sz="0" w:space="0" w:color="auto"/>
            <w:bottom w:val="none" w:sz="0" w:space="0" w:color="auto"/>
            <w:right w:val="none" w:sz="0" w:space="0" w:color="auto"/>
          </w:divBdr>
          <w:divsChild>
            <w:div w:id="478838430">
              <w:marLeft w:val="0"/>
              <w:marRight w:val="0"/>
              <w:marTop w:val="0"/>
              <w:marBottom w:val="0"/>
              <w:divBdr>
                <w:top w:val="none" w:sz="0" w:space="0" w:color="auto"/>
                <w:left w:val="none" w:sz="0" w:space="0" w:color="auto"/>
                <w:bottom w:val="none" w:sz="0" w:space="0" w:color="auto"/>
                <w:right w:val="none" w:sz="0" w:space="0" w:color="auto"/>
              </w:divBdr>
            </w:div>
          </w:divsChild>
        </w:div>
        <w:div w:id="721250803">
          <w:marLeft w:val="0"/>
          <w:marRight w:val="0"/>
          <w:marTop w:val="0"/>
          <w:marBottom w:val="0"/>
          <w:divBdr>
            <w:top w:val="none" w:sz="0" w:space="0" w:color="auto"/>
            <w:left w:val="none" w:sz="0" w:space="0" w:color="auto"/>
            <w:bottom w:val="none" w:sz="0" w:space="0" w:color="auto"/>
            <w:right w:val="none" w:sz="0" w:space="0" w:color="auto"/>
          </w:divBdr>
          <w:divsChild>
            <w:div w:id="16996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Peterson</dc:creator>
  <cp:keywords/>
  <dc:description/>
  <cp:lastModifiedBy>Jake Peterson</cp:lastModifiedBy>
  <cp:revision>1</cp:revision>
  <dcterms:created xsi:type="dcterms:W3CDTF">2025-07-15T13:33:00Z</dcterms:created>
  <dcterms:modified xsi:type="dcterms:W3CDTF">2025-07-15T13:35:00Z</dcterms:modified>
</cp:coreProperties>
</file>